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546517B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7F74B3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515CF" w:rsidRPr="001515C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S2-2208609</w:t>
      </w:r>
      <w:bookmarkStart w:id="0" w:name="_GoBack"/>
      <w:bookmarkEnd w:id="0"/>
    </w:p>
    <w:p w14:paraId="3E5662F2" w14:textId="6667E6F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7F74B3">
        <w:rPr>
          <w:rFonts w:ascii="맑은 고딕" w:hAnsi="맑은 고딕" w:cs="Arial"/>
          <w:b/>
          <w:bCs/>
          <w:sz w:val="24"/>
          <w:lang w:eastAsia="ko-KR"/>
        </w:rPr>
        <w:t xml:space="preserve">Oct </w:t>
      </w:r>
      <w:r w:rsidR="007F74B3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F74B3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099DF13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444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D256D8" w:rsidRPr="00D256D8">
        <w:rPr>
          <w:rFonts w:ascii="Arial" w:hAnsi="Arial" w:cs="Arial"/>
          <w:b/>
        </w:rPr>
        <w:t xml:space="preserve">FS_5TRS_URLLC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4F0EF0">
        <w:rPr>
          <w:rFonts w:ascii="Arial" w:hAnsi="Arial" w:cs="Arial"/>
          <w:b/>
          <w:lang w:eastAsia="ko-KR"/>
        </w:rPr>
        <w:t>1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0BBEC91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2D2F97">
        <w:rPr>
          <w:rFonts w:ascii="Arial" w:hAnsi="Arial" w:cs="Arial" w:hint="eastAsia"/>
          <w:b/>
          <w:lang w:eastAsia="ko-KR"/>
        </w:rPr>
        <w:t>7</w:t>
      </w:r>
    </w:p>
    <w:p w14:paraId="56A22586" w14:textId="67D7179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2D2F97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1F30EB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4F0EF0">
        <w:rPr>
          <w:rFonts w:ascii="Arial" w:hAnsi="Arial" w:cs="Arial"/>
          <w:i/>
          <w:lang w:eastAsia="ko-KR"/>
        </w:rPr>
        <w:t>1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7F5EE925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="008F0382">
        <w:rPr>
          <w:lang w:eastAsia="zh-CN"/>
        </w:rPr>
        <w:t>the discussions during last meeting</w:t>
      </w:r>
      <w:r w:rsidR="008F0382" w:rsidRPr="001914C3">
        <w:rPr>
          <w:rFonts w:hint="eastAsia"/>
          <w:lang w:eastAsia="zh-CN"/>
        </w:rPr>
        <w:t>,</w:t>
      </w:r>
      <w:r w:rsidR="008F0382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</w:t>
      </w:r>
      <w:r w:rsidR="004F0EF0">
        <w:rPr>
          <w:lang w:eastAsia="zh-CN"/>
        </w:rPr>
        <w:t>1</w:t>
      </w:r>
      <w:r w:rsidRPr="001914C3">
        <w:rPr>
          <w:rFonts w:hint="eastAsia"/>
          <w:lang w:eastAsia="zh-CN"/>
        </w:rPr>
        <w:t>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416C915C" w14:textId="77777777" w:rsidR="001914C3" w:rsidRPr="002E6DAC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446C896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2D2F97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12DF3F62" w14:textId="77777777" w:rsidR="002D2F97" w:rsidRPr="00813D73" w:rsidRDefault="002D2F97" w:rsidP="008754B1">
      <w:pPr>
        <w:jc w:val="both"/>
        <w:rPr>
          <w:lang w:eastAsia="zh-CN"/>
        </w:rPr>
      </w:pPr>
    </w:p>
    <w:p w14:paraId="338B73A6" w14:textId="047B132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B45AA2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(all</w:t>
      </w:r>
      <w:r w:rsidR="00B45AA2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="00B45AA2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new)</w:t>
      </w:r>
      <w:r w:rsidR="00B45AA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2CB5F060" w14:textId="0A390996" w:rsidR="00AF7B9B" w:rsidRDefault="00AF7B9B" w:rsidP="00AF7B9B">
      <w:pPr>
        <w:rPr>
          <w:lang w:eastAsia="en-US"/>
        </w:rPr>
      </w:pPr>
    </w:p>
    <w:p w14:paraId="63732511" w14:textId="700F363D" w:rsidR="000A1D37" w:rsidRDefault="000A1D37" w:rsidP="000A1D37">
      <w:pPr>
        <w:rPr>
          <w:rFonts w:eastAsiaTheme="minorEastAsia"/>
          <w:lang w:eastAsia="zh-CN"/>
        </w:rPr>
      </w:pPr>
    </w:p>
    <w:p w14:paraId="55DF433C" w14:textId="77777777" w:rsidR="004F0EF0" w:rsidRPr="004F0EF0" w:rsidRDefault="004F0EF0" w:rsidP="004F0EF0">
      <w:pPr>
        <w:pStyle w:val="1"/>
        <w:pBdr>
          <w:top w:val="none" w:sz="0" w:space="0" w:color="auto"/>
        </w:pBdr>
        <w:overflowPunct/>
        <w:autoSpaceDE/>
        <w:autoSpaceDN/>
        <w:adjustRightInd/>
        <w:textAlignment w:val="auto"/>
        <w:rPr>
          <w:noProof/>
          <w:sz w:val="32"/>
          <w:lang w:val="en-US" w:eastAsia="en-US"/>
        </w:rPr>
      </w:pPr>
      <w:r w:rsidRPr="004F0EF0">
        <w:rPr>
          <w:noProof/>
          <w:sz w:val="32"/>
          <w:lang w:val="en-US" w:eastAsia="en-US"/>
        </w:rPr>
        <w:t>8.X</w:t>
      </w:r>
      <w:r w:rsidRPr="004F0EF0">
        <w:rPr>
          <w:noProof/>
          <w:sz w:val="32"/>
          <w:lang w:val="en-US" w:eastAsia="en-US"/>
        </w:rPr>
        <w:tab/>
        <w:t>Conclusion for KI #1: 5GS network timing synchronization status and reporting</w:t>
      </w:r>
    </w:p>
    <w:p w14:paraId="5EA94D91" w14:textId="77777777" w:rsidR="00E061AE" w:rsidRPr="004F0EF0" w:rsidRDefault="00E061AE" w:rsidP="00E061AE">
      <w:r w:rsidRPr="004F0EF0">
        <w:t>The following bullet points summarize the initial principles for the way forward:</w:t>
      </w:r>
    </w:p>
    <w:p w14:paraId="2011A68B" w14:textId="77777777" w:rsidR="00E061AE" w:rsidRPr="004F0EF0" w:rsidRDefault="00E061AE" w:rsidP="00E061AE">
      <w:pPr>
        <w:pStyle w:val="B1"/>
        <w:rPr>
          <w:lang w:val="en-US" w:eastAsia="zh-CN"/>
        </w:rPr>
      </w:pPr>
      <w:r w:rsidRPr="004F0EF0">
        <w:rPr>
          <w:lang w:val="en-US" w:eastAsia="zh-CN"/>
        </w:rPr>
        <w:t>-</w:t>
      </w:r>
      <w:r w:rsidRPr="004F0EF0">
        <w:rPr>
          <w:lang w:val="en-US" w:eastAsia="zh-CN"/>
        </w:rPr>
        <w:tab/>
        <w:t xml:space="preserve">Detecting and reporting </w:t>
      </w:r>
      <w:r w:rsidRPr="004F0EF0">
        <w:rPr>
          <w:lang w:val="en-US"/>
        </w:rPr>
        <w:t xml:space="preserve">RAN and UPF </w:t>
      </w:r>
      <w:r w:rsidRPr="004F0EF0">
        <w:rPr>
          <w:lang w:val="en-US" w:eastAsia="zh-CN"/>
        </w:rPr>
        <w:t>timing synchronization status to TSCTSF</w:t>
      </w:r>
    </w:p>
    <w:p w14:paraId="602EE76E" w14:textId="3D1F74AB" w:rsidR="00E061AE" w:rsidRPr="004F0EF0" w:rsidRDefault="00E061AE" w:rsidP="00AD3658">
      <w:pPr>
        <w:pStyle w:val="B2"/>
        <w:rPr>
          <w:rFonts w:eastAsia="DengXian"/>
          <w:lang w:val="en-US" w:eastAsia="zh-CN"/>
        </w:rPr>
      </w:pPr>
      <w:r w:rsidRPr="004F0EF0">
        <w:rPr>
          <w:rFonts w:eastAsia="DengXian"/>
          <w:lang w:val="en-US" w:eastAsia="zh-CN"/>
        </w:rPr>
        <w:t>-</w:t>
      </w:r>
      <w:r w:rsidRPr="004F0EF0">
        <w:rPr>
          <w:rFonts w:eastAsia="DengXian"/>
          <w:lang w:val="en-US" w:eastAsia="zh-CN"/>
        </w:rPr>
        <w:tab/>
      </w:r>
      <w:r w:rsidRPr="00AD3658">
        <w:t>TSCTSF</w:t>
      </w:r>
      <w:r w:rsidRPr="004F0EF0">
        <w:rPr>
          <w:rFonts w:eastAsia="DengXian"/>
          <w:lang w:val="en-US" w:eastAsia="zh-CN"/>
        </w:rPr>
        <w:t xml:space="preserve"> maintains the timing synchronization status for all the RAN and UPF in the network that supports the timing synchronization service, after the RAN and UPF power-on, and overwrites the existing information with the reported information.</w:t>
      </w:r>
    </w:p>
    <w:p w14:paraId="02714500" w14:textId="798B7373" w:rsidR="00E061AE" w:rsidRPr="004F0EF0" w:rsidRDefault="00E061AE" w:rsidP="00AD3658">
      <w:pPr>
        <w:pStyle w:val="B2"/>
      </w:pPr>
      <w:r w:rsidRPr="004F0EF0">
        <w:rPr>
          <w:rFonts w:eastAsia="DengXian"/>
          <w:lang w:val="en-US" w:eastAsia="zh-CN"/>
        </w:rPr>
        <w:t>-</w:t>
      </w:r>
      <w:r w:rsidRPr="004F0EF0">
        <w:rPr>
          <w:rFonts w:eastAsia="DengXian"/>
          <w:lang w:val="en-US" w:eastAsia="zh-CN"/>
        </w:rPr>
        <w:tab/>
      </w:r>
      <w:r w:rsidRPr="004F0EF0">
        <w:t xml:space="preserve">Timing synchronization status includes three types of indication: degradation, improvement, failure. If the type = degradation or improvement, in the case of NG-RAN the status type correlates with a </w:t>
      </w:r>
      <w:proofErr w:type="spellStart"/>
      <w:r w:rsidRPr="004F0EF0">
        <w:t>Uu</w:t>
      </w:r>
      <w:proofErr w:type="spellEnd"/>
      <w:r w:rsidRPr="004F0EF0">
        <w:t xml:space="preserve"> error budget.</w:t>
      </w:r>
    </w:p>
    <w:p w14:paraId="4E70C2E7" w14:textId="77777777" w:rsidR="00E061AE" w:rsidRPr="004F0EF0" w:rsidRDefault="00E061AE" w:rsidP="00E061AE">
      <w:pPr>
        <w:pStyle w:val="EditorsNote"/>
      </w:pPr>
      <w:r w:rsidRPr="004F0EF0">
        <w:t xml:space="preserve">Editor’s note: for UPF, what parameter </w:t>
      </w:r>
      <w:proofErr w:type="gramStart"/>
      <w:r w:rsidRPr="004F0EF0">
        <w:t>is used</w:t>
      </w:r>
      <w:proofErr w:type="gramEnd"/>
      <w:r w:rsidRPr="004F0EF0">
        <w:t xml:space="preserve"> to quantify degradation/improvement is FFS.</w:t>
      </w:r>
    </w:p>
    <w:p w14:paraId="56F1F0B6" w14:textId="77777777" w:rsidR="00E061AE" w:rsidRPr="004F0EF0" w:rsidRDefault="00E061AE" w:rsidP="00E061AE">
      <w:pPr>
        <w:pStyle w:val="B2"/>
      </w:pPr>
      <w:r w:rsidRPr="004F0EF0">
        <w:t>-</w:t>
      </w:r>
      <w:r w:rsidRPr="004F0EF0">
        <w:tab/>
        <w:t>NG-RAN and UPF</w:t>
      </w:r>
      <w:r w:rsidRPr="004F0EF0">
        <w:rPr>
          <w:lang w:val="en-US"/>
        </w:rPr>
        <w:t>/NW-TT</w:t>
      </w:r>
      <w:r w:rsidRPr="004F0EF0">
        <w:t xml:space="preserve"> can detect network timing synchronization degradation/improvement or timing synchronization failures locally. </w:t>
      </w:r>
    </w:p>
    <w:p w14:paraId="1AAC49F7" w14:textId="77777777" w:rsidR="00E061AE" w:rsidRPr="004F0EF0" w:rsidRDefault="00E061AE" w:rsidP="00E061AE">
      <w:pPr>
        <w:pStyle w:val="NO"/>
      </w:pPr>
      <w:r w:rsidRPr="004F0EF0">
        <w:rPr>
          <w:lang w:val="en-US"/>
        </w:rPr>
        <w:lastRenderedPageBreak/>
        <w:t>NOTE:</w:t>
      </w:r>
      <w:r w:rsidRPr="004F0EF0">
        <w:rPr>
          <w:lang w:val="en-US"/>
        </w:rPr>
        <w:tab/>
      </w:r>
      <w:r w:rsidRPr="004F0EF0">
        <w:t xml:space="preserve">The detection is performed based on information provided by time synchronization protocols used in the transport network for both RAN and UPF. In addition, in the case of NG-RAN, using information provided by a local GNSS receiver. Timing synchronization degradation/improvement may occur due to the </w:t>
      </w:r>
      <w:proofErr w:type="gramStart"/>
      <w:r w:rsidRPr="004F0EF0">
        <w:t>timing synchronization transmission status</w:t>
      </w:r>
      <w:proofErr w:type="gramEnd"/>
      <w:r w:rsidRPr="004F0EF0">
        <w:t xml:space="preserve"> in the transport network or between the local GNSS receiver and GNSS source, this type of synchronization degradation/improvement detection relies on multiple clock comparison and can be assisted by 5GC.</w:t>
      </w:r>
    </w:p>
    <w:p w14:paraId="5E9E4605" w14:textId="68BCC1E6" w:rsidR="00E061AE" w:rsidRPr="004F0EF0" w:rsidRDefault="00E061AE" w:rsidP="00E061AE">
      <w:pPr>
        <w:pStyle w:val="NO"/>
        <w:rPr>
          <w:rFonts w:eastAsia="DengXian"/>
          <w:lang w:eastAsia="zh-CN"/>
        </w:rPr>
      </w:pPr>
      <w:r w:rsidRPr="004F0EF0">
        <w:rPr>
          <w:rFonts w:eastAsia="DengXian" w:hint="eastAsia"/>
          <w:lang w:eastAsia="zh-CN"/>
        </w:rPr>
        <w:t>N</w:t>
      </w:r>
      <w:r w:rsidRPr="004F0EF0">
        <w:rPr>
          <w:rFonts w:eastAsia="DengXian"/>
          <w:lang w:eastAsia="zh-CN"/>
        </w:rPr>
        <w:t>OTE:</w:t>
      </w:r>
      <w:r w:rsidRPr="004F0EF0">
        <w:rPr>
          <w:rFonts w:eastAsia="DengXian"/>
          <w:lang w:eastAsia="zh-CN"/>
        </w:rPr>
        <w:tab/>
        <w:t>The determination of the</w:t>
      </w:r>
      <w:r w:rsidRPr="004F0EF0">
        <w:t xml:space="preserve"> “updated” </w:t>
      </w:r>
      <w:proofErr w:type="spellStart"/>
      <w:r w:rsidRPr="004F0EF0">
        <w:t>Uu</w:t>
      </w:r>
      <w:proofErr w:type="spellEnd"/>
      <w:r w:rsidRPr="004F0EF0">
        <w:t xml:space="preserve"> error budget, corresponding to the timing synchronization status “degradation” or “improvement” is RAN </w:t>
      </w:r>
      <w:r w:rsidR="00AD3658" w:rsidRPr="004F0EF0">
        <w:t>implementation</w:t>
      </w:r>
      <w:r w:rsidRPr="004F0EF0">
        <w:t>.</w:t>
      </w:r>
    </w:p>
    <w:p w14:paraId="78F11DFB" w14:textId="77777777" w:rsidR="00E061AE" w:rsidRPr="004F0EF0" w:rsidRDefault="00E061AE" w:rsidP="00E061AE">
      <w:pPr>
        <w:pStyle w:val="B1"/>
        <w:rPr>
          <w:lang w:val="en-US" w:eastAsia="zh-CN"/>
        </w:rPr>
      </w:pPr>
      <w:r w:rsidRPr="004F0EF0">
        <w:t>-</w:t>
      </w:r>
      <w:r w:rsidRPr="004F0EF0">
        <w:tab/>
        <w:t xml:space="preserve">TSCTSF may receive </w:t>
      </w:r>
      <w:proofErr w:type="gramStart"/>
      <w:r w:rsidRPr="004F0EF0">
        <w:t>network timing synchronization status information</w:t>
      </w:r>
      <w:proofErr w:type="gramEnd"/>
      <w:r w:rsidRPr="004F0EF0">
        <w:t xml:space="preserve"> of RAN and UPF</w:t>
      </w:r>
      <w:r w:rsidRPr="004F0EF0">
        <w:rPr>
          <w:lang w:val="en-US"/>
        </w:rPr>
        <w:t>/NW-TT</w:t>
      </w:r>
      <w:r w:rsidRPr="004F0EF0">
        <w:t xml:space="preserve"> directly from OAM.</w:t>
      </w:r>
      <w:r w:rsidRPr="004F0EF0">
        <w:rPr>
          <w:lang w:val="en-US"/>
        </w:rPr>
        <w:t xml:space="preserve"> TSCTSF may also </w:t>
      </w:r>
      <w:proofErr w:type="spellStart"/>
      <w:r w:rsidRPr="004F0EF0">
        <w:rPr>
          <w:lang w:val="en-US"/>
        </w:rPr>
        <w:t>receives</w:t>
      </w:r>
      <w:proofErr w:type="spellEnd"/>
      <w:r w:rsidRPr="004F0EF0">
        <w:rPr>
          <w:lang w:val="en-US"/>
        </w:rPr>
        <w:t xml:space="preserve"> external time synchronization (e.g. (g)PTP clock) status information from DS-TT and NW-TT for determining </w:t>
      </w:r>
      <w:r w:rsidRPr="004F0EF0">
        <w:t>network timing synchronization status information of RAN and UPF</w:t>
      </w:r>
      <w:r w:rsidRPr="004F0EF0">
        <w:rPr>
          <w:lang w:val="en-US"/>
        </w:rPr>
        <w:t>/NW-TT.</w:t>
      </w:r>
    </w:p>
    <w:p w14:paraId="5518232A" w14:textId="77777777" w:rsidR="00E061AE" w:rsidRPr="004F0EF0" w:rsidRDefault="00E061AE" w:rsidP="00E061AE">
      <w:pPr>
        <w:pStyle w:val="B2"/>
      </w:pPr>
    </w:p>
    <w:p w14:paraId="1A09DB33" w14:textId="77777777" w:rsidR="00E061AE" w:rsidRPr="004F0EF0" w:rsidRDefault="00E061AE" w:rsidP="00E061AE">
      <w:pPr>
        <w:pStyle w:val="EditorsNote"/>
      </w:pPr>
      <w:bookmarkStart w:id="3" w:name="_Hlk112251807"/>
      <w:r w:rsidRPr="004F0EF0">
        <w:t xml:space="preserve">Editor’s note: how to support additional methods (NGAP) </w:t>
      </w:r>
      <w:r w:rsidRPr="004F0EF0">
        <w:rPr>
          <w:lang w:val="en-US"/>
        </w:rPr>
        <w:t xml:space="preserve">to obtain information about NG-RAN </w:t>
      </w:r>
      <w:r w:rsidRPr="004F0EF0">
        <w:t>are FFS.</w:t>
      </w:r>
      <w:bookmarkEnd w:id="3"/>
      <w:r w:rsidRPr="004F0EF0">
        <w:t xml:space="preserve"> Whether UMIC </w:t>
      </w:r>
      <w:proofErr w:type="gramStart"/>
      <w:r w:rsidRPr="004F0EF0">
        <w:t>can be used</w:t>
      </w:r>
      <w:proofErr w:type="gramEnd"/>
      <w:r w:rsidRPr="004F0EF0">
        <w:t xml:space="preserve"> to get information about UPF/NW-TT time synch status is FFS.</w:t>
      </w:r>
    </w:p>
    <w:p w14:paraId="6CDC3C36" w14:textId="77777777" w:rsidR="00D66A6B" w:rsidRDefault="00E061AE" w:rsidP="00D66A6B">
      <w:pPr>
        <w:pStyle w:val="B2"/>
        <w:rPr>
          <w:lang w:eastAsia="zh-CN"/>
        </w:rPr>
      </w:pPr>
      <w:r w:rsidRPr="004F0EF0">
        <w:t>-</w:t>
      </w:r>
      <w:r w:rsidRPr="004F0EF0">
        <w:tab/>
      </w:r>
      <w:r w:rsidRPr="004F0EF0">
        <w:rPr>
          <w:lang w:val="en-US"/>
        </w:rPr>
        <w:t>UE d</w:t>
      </w:r>
      <w:r w:rsidRPr="00D66A6B">
        <w:rPr>
          <w:lang w:val="en-US"/>
        </w:rPr>
        <w:t>etermining</w:t>
      </w:r>
      <w:r w:rsidRPr="004F0EF0">
        <w:t xml:space="preserve"> that the quality of the </w:t>
      </w:r>
      <w:r w:rsidRPr="004F0EF0">
        <w:rPr>
          <w:lang w:eastAsia="zh-CN"/>
        </w:rPr>
        <w:t>5GS reference time has changed</w:t>
      </w:r>
    </w:p>
    <w:p w14:paraId="072AFE4F" w14:textId="53F59E08" w:rsidR="00E061AE" w:rsidRPr="004F0EF0" w:rsidRDefault="00E061AE" w:rsidP="00E061AE">
      <w:pPr>
        <w:pStyle w:val="EditorsNote"/>
        <w:rPr>
          <w:lang w:eastAsia="zh-CN"/>
        </w:rPr>
      </w:pPr>
      <w:r w:rsidRPr="004F0EF0">
        <w:rPr>
          <w:lang w:eastAsia="zh-CN"/>
        </w:rPr>
        <w:t xml:space="preserve">Editor’s note: </w:t>
      </w:r>
      <w:r w:rsidRPr="004F0EF0">
        <w:rPr>
          <w:lang w:val="de-AT" w:eastAsia="zh-CN"/>
        </w:rPr>
        <w:t xml:space="preserve">Whether, and if yes </w:t>
      </w:r>
      <w:r w:rsidR="00271A8E">
        <w:rPr>
          <w:lang w:val="de-AT" w:eastAsia="zh-CN"/>
        </w:rPr>
        <w:t>which</w:t>
      </w:r>
      <w:r w:rsidRPr="004F0EF0">
        <w:rPr>
          <w:lang w:eastAsia="zh-CN"/>
        </w:rPr>
        <w:t xml:space="preserve"> existing, or potentially new SIB information </w:t>
      </w:r>
      <w:proofErr w:type="gramStart"/>
      <w:r w:rsidRPr="004F0EF0">
        <w:rPr>
          <w:lang w:eastAsia="zh-CN"/>
        </w:rPr>
        <w:t>is used</w:t>
      </w:r>
      <w:proofErr w:type="gramEnd"/>
      <w:r w:rsidRPr="004F0EF0">
        <w:rPr>
          <w:lang w:eastAsia="zh-CN"/>
        </w:rPr>
        <w:t xml:space="preserve"> by the UE</w:t>
      </w:r>
      <w:r w:rsidRPr="004F0EF0">
        <w:rPr>
          <w:lang w:val="de-AT" w:eastAsia="zh-CN"/>
        </w:rPr>
        <w:t>, e.g. UEs in Idle,</w:t>
      </w:r>
      <w:r w:rsidRPr="004F0EF0">
        <w:rPr>
          <w:lang w:eastAsia="zh-CN"/>
        </w:rPr>
        <w:t xml:space="preserve"> to make this determination is FFS.</w:t>
      </w:r>
    </w:p>
    <w:p w14:paraId="19C2F560" w14:textId="77777777" w:rsidR="00D66A6B" w:rsidRDefault="00E061AE" w:rsidP="00D66A6B">
      <w:pPr>
        <w:pStyle w:val="B2"/>
        <w:rPr>
          <w:lang w:eastAsia="zh-CN"/>
        </w:rPr>
      </w:pPr>
      <w:r w:rsidRPr="004F0EF0">
        <w:t>-</w:t>
      </w:r>
      <w:r w:rsidRPr="004F0EF0">
        <w:tab/>
      </w:r>
      <w:r w:rsidRPr="004F0EF0">
        <w:rPr>
          <w:lang w:val="en-US"/>
        </w:rPr>
        <w:t>UE r</w:t>
      </w:r>
      <w:r w:rsidRPr="00D66A6B">
        <w:rPr>
          <w:lang w:val="en-US"/>
        </w:rPr>
        <w:t>eceiving</w:t>
      </w:r>
      <w:r w:rsidRPr="004F0EF0">
        <w:t xml:space="preserve"> additional information about the quality of the </w:t>
      </w:r>
      <w:r w:rsidRPr="004F0EF0">
        <w:rPr>
          <w:lang w:eastAsia="zh-CN"/>
        </w:rPr>
        <w:t>5GS reference time</w:t>
      </w:r>
    </w:p>
    <w:p w14:paraId="176ADAD1" w14:textId="2792857A" w:rsidR="00E061AE" w:rsidRPr="004F0EF0" w:rsidRDefault="00E061AE" w:rsidP="00E061AE">
      <w:pPr>
        <w:pStyle w:val="EditorsNote"/>
      </w:pPr>
      <w:r w:rsidRPr="004F0EF0">
        <w:rPr>
          <w:lang w:eastAsia="zh-CN"/>
        </w:rPr>
        <w:t xml:space="preserve">Editor’s note: </w:t>
      </w:r>
      <w:r w:rsidR="00271A8E">
        <w:rPr>
          <w:lang w:eastAsia="zh-CN"/>
        </w:rPr>
        <w:t>Whe</w:t>
      </w:r>
      <w:r w:rsidRPr="004F0EF0">
        <w:rPr>
          <w:lang w:eastAsia="zh-CN"/>
        </w:rPr>
        <w:t xml:space="preserve">ther and how the UE requests this additional information, how the network delivers it and which </w:t>
      </w:r>
      <w:r w:rsidRPr="004F0EF0">
        <w:rPr>
          <w:lang w:val="en-US" w:eastAsia="zh-CN"/>
        </w:rPr>
        <w:t xml:space="preserve">additional </w:t>
      </w:r>
      <w:r w:rsidRPr="004F0EF0">
        <w:rPr>
          <w:lang w:eastAsia="zh-CN"/>
        </w:rPr>
        <w:t>information to provide to the UE</w:t>
      </w:r>
      <w:r w:rsidRPr="004F0EF0">
        <w:rPr>
          <w:lang w:val="de-AT" w:eastAsia="zh-CN"/>
        </w:rPr>
        <w:t>, how it works for UEs in Idle</w:t>
      </w:r>
      <w:r w:rsidRPr="004F0EF0">
        <w:rPr>
          <w:lang w:eastAsia="zh-CN"/>
        </w:rPr>
        <w:t xml:space="preserve"> is FFS. Feedback from ITU-T </w:t>
      </w:r>
      <w:proofErr w:type="gramStart"/>
      <w:r w:rsidRPr="004F0EF0">
        <w:rPr>
          <w:lang w:eastAsia="zh-CN"/>
        </w:rPr>
        <w:t>will be taken</w:t>
      </w:r>
      <w:proofErr w:type="gramEnd"/>
      <w:r w:rsidRPr="004F0EF0">
        <w:rPr>
          <w:lang w:eastAsia="zh-CN"/>
        </w:rPr>
        <w:t xml:space="preserve"> into account.</w:t>
      </w:r>
    </w:p>
    <w:p w14:paraId="79594DA7" w14:textId="77777777" w:rsidR="00E061AE" w:rsidRPr="004F0EF0" w:rsidRDefault="00E061AE" w:rsidP="00E061AE">
      <w:pPr>
        <w:pStyle w:val="B1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  <w:t>Determining UEs impacted by RAN timing synchronization status degradation/improvement/failure:</w:t>
      </w:r>
    </w:p>
    <w:p w14:paraId="7204F5AD" w14:textId="3B3861DB" w:rsidR="00E061AE" w:rsidRPr="004F0EF0" w:rsidRDefault="00E061AE" w:rsidP="00E061AE">
      <w:pPr>
        <w:pStyle w:val="B2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  <w:t>TSCTSF subscribes to receive location information from AMF for UEs that AF requested time synchronization for.</w:t>
      </w:r>
    </w:p>
    <w:p w14:paraId="4351F159" w14:textId="77777777" w:rsidR="00E061AE" w:rsidRPr="004F0EF0" w:rsidRDefault="00E061AE" w:rsidP="00E061AE">
      <w:pPr>
        <w:pStyle w:val="B2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  <w:t xml:space="preserve">TSCTSF requests UEs </w:t>
      </w:r>
      <w:bookmarkStart w:id="4" w:name="_Hlk112144624"/>
      <w:r w:rsidRPr="004F0EF0">
        <w:rPr>
          <w:lang w:val="en-US"/>
        </w:rPr>
        <w:t>for which an AF requested</w:t>
      </w:r>
      <w:bookmarkEnd w:id="4"/>
      <w:r w:rsidRPr="004F0EF0">
        <w:rPr>
          <w:lang w:val="en-US"/>
        </w:rPr>
        <w:t xml:space="preserve"> time synchronization to perform a Registration if the UE is in CM-IDLE </w:t>
      </w:r>
    </w:p>
    <w:p w14:paraId="39A4B4C8" w14:textId="77777777" w:rsidR="00E061AE" w:rsidRPr="004F0EF0" w:rsidRDefault="00E061AE" w:rsidP="00E061AE">
      <w:pPr>
        <w:pStyle w:val="B2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  <w:t>TSCTSF correlates the latest timing synchronization status of RAN nodes and the UE location information received from AMF to determine the UE ID(s) impacted by RAN node timing status degradation/improvement/failure.</w:t>
      </w:r>
    </w:p>
    <w:p w14:paraId="7EB82123" w14:textId="033AAF09" w:rsidR="00E061AE" w:rsidRPr="004F0EF0" w:rsidRDefault="00E061AE" w:rsidP="00E061AE">
      <w:pPr>
        <w:pStyle w:val="EditorsNote"/>
      </w:pPr>
      <w:r w:rsidRPr="004F0EF0">
        <w:t xml:space="preserve">Editor’s note: </w:t>
      </w:r>
      <w:r w:rsidR="00AD3658" w:rsidRPr="004F0EF0">
        <w:t>whether</w:t>
      </w:r>
      <w:r w:rsidRPr="004F0EF0">
        <w:t xml:space="preserve"> and how to support additional option, i.e. RAN or AMF </w:t>
      </w:r>
      <w:r w:rsidRPr="004F0EF0">
        <w:rPr>
          <w:lang w:val="en-US"/>
        </w:rPr>
        <w:t xml:space="preserve">determines the UE ID(s) impacted by </w:t>
      </w:r>
      <w:proofErr w:type="gramStart"/>
      <w:r w:rsidRPr="004F0EF0">
        <w:rPr>
          <w:lang w:val="en-US"/>
        </w:rPr>
        <w:t>RAN node timing status degradation/improvement/failure</w:t>
      </w:r>
      <w:proofErr w:type="gramEnd"/>
      <w:r w:rsidRPr="004F0EF0">
        <w:rPr>
          <w:lang w:val="en-US"/>
        </w:rPr>
        <w:t xml:space="preserve"> is FFS</w:t>
      </w:r>
      <w:r w:rsidRPr="004F0EF0">
        <w:t>.</w:t>
      </w:r>
    </w:p>
    <w:p w14:paraId="78DC3CAA" w14:textId="77777777" w:rsidR="00E061AE" w:rsidRPr="004F0EF0" w:rsidRDefault="00E061AE" w:rsidP="00E061AE">
      <w:pPr>
        <w:pStyle w:val="B1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  <w:t>Determining UEs impacted by UPF timing synchronization status degradation or improvement (only for the case when UPF/NW-TT is involved in providing time information to DS-TT):</w:t>
      </w:r>
    </w:p>
    <w:p w14:paraId="341036D3" w14:textId="77777777" w:rsidR="00E061AE" w:rsidRPr="004F0EF0" w:rsidRDefault="00E061AE" w:rsidP="00E061AE">
      <w:pPr>
        <w:pStyle w:val="B2"/>
      </w:pPr>
      <w:r w:rsidRPr="004F0EF0">
        <w:t>-</w:t>
      </w:r>
      <w:r w:rsidRPr="004F0EF0">
        <w:tab/>
        <w:t>TSCTSF determines the UEs for which an impacted UPF/NW-TT is configured to send (g)PTP messages.</w:t>
      </w:r>
    </w:p>
    <w:p w14:paraId="6D141A3C" w14:textId="77777777" w:rsidR="00E061AE" w:rsidRPr="004F0EF0" w:rsidRDefault="00E061AE" w:rsidP="00B262D5">
      <w:pPr>
        <w:pStyle w:val="B2"/>
        <w:rPr>
          <w:lang w:val="en-US"/>
        </w:rPr>
      </w:pPr>
      <w:r w:rsidRPr="004F0EF0">
        <w:rPr>
          <w:lang w:val="en-US"/>
        </w:rPr>
        <w:t>-</w:t>
      </w:r>
      <w:r w:rsidRPr="00B262D5">
        <w:tab/>
        <w:t>Informing</w:t>
      </w:r>
      <w:r w:rsidRPr="004F0EF0">
        <w:rPr>
          <w:lang w:val="en-US"/>
        </w:rPr>
        <w:t xml:space="preserve"> </w:t>
      </w:r>
      <w:r w:rsidRPr="00AD3658">
        <w:t>AFs</w:t>
      </w:r>
      <w:r w:rsidRPr="004F0EF0">
        <w:rPr>
          <w:lang w:val="en-US"/>
        </w:rPr>
        <w:t xml:space="preserve"> about network timing synchronization status degradation or improvement:</w:t>
      </w:r>
    </w:p>
    <w:p w14:paraId="373F6AFB" w14:textId="77777777" w:rsidR="00E061AE" w:rsidRPr="00B262D5" w:rsidRDefault="00E061AE" w:rsidP="00B262D5">
      <w:pPr>
        <w:pStyle w:val="B3"/>
      </w:pPr>
      <w:r w:rsidRPr="00B262D5">
        <w:t>-</w:t>
      </w:r>
      <w:r w:rsidRPr="00B262D5">
        <w:tab/>
        <w:t>If TSCTSF has determined UEs impacted by RAN or UPF timing synchronization status degradation or improvement then TSCTSF informs the AF about the network timing synchronization status for those UEs.</w:t>
      </w:r>
    </w:p>
    <w:p w14:paraId="16F7EA57" w14:textId="77777777" w:rsidR="00E061AE" w:rsidRPr="004F0EF0" w:rsidRDefault="00E061AE" w:rsidP="00E061AE">
      <w:pPr>
        <w:pStyle w:val="EditorsNote"/>
      </w:pPr>
      <w:r w:rsidRPr="004F0EF0">
        <w:t xml:space="preserve">Editor’s note: Which information to provide to AF is </w:t>
      </w:r>
      <w:proofErr w:type="gramStart"/>
      <w:r w:rsidRPr="004F0EF0">
        <w:t>FFS.</w:t>
      </w:r>
      <w:proofErr w:type="gramEnd"/>
    </w:p>
    <w:p w14:paraId="3FE5C633" w14:textId="77777777" w:rsidR="00E061AE" w:rsidRPr="004F0EF0" w:rsidRDefault="00E061AE" w:rsidP="00E061AE">
      <w:pPr>
        <w:pStyle w:val="EditorsNote"/>
        <w:rPr>
          <w:lang w:val="en-US"/>
        </w:rPr>
      </w:pPr>
      <w:r w:rsidRPr="004F0EF0">
        <w:rPr>
          <w:lang w:val="en-US"/>
        </w:rPr>
        <w:t>Editor’s note: Whether both UE and AF need to be informed about the time synchronization status simultaneously, and in which cases only UE or only AF may receive it is FFS.</w:t>
      </w:r>
    </w:p>
    <w:p w14:paraId="6CF16E03" w14:textId="2145DFF8" w:rsidR="00E061AE" w:rsidRPr="004F0EF0" w:rsidRDefault="00E061AE" w:rsidP="00E061AE">
      <w:pPr>
        <w:pStyle w:val="B1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</w:r>
      <w:bookmarkStart w:id="5" w:name="_Hlk112144365"/>
      <w:r w:rsidRPr="004F0EF0">
        <w:rPr>
          <w:lang w:val="en-US"/>
        </w:rPr>
        <w:t xml:space="preserve">Deactivating/reactivating/updating time </w:t>
      </w:r>
      <w:r w:rsidR="00AD3658" w:rsidRPr="004F0EF0">
        <w:rPr>
          <w:lang w:val="en-US"/>
        </w:rPr>
        <w:t>synchronization</w:t>
      </w:r>
      <w:r w:rsidRPr="004F0EF0">
        <w:rPr>
          <w:lang w:val="en-US"/>
        </w:rPr>
        <w:t xml:space="preserve"> services based on RAN/UPF timing status changes</w:t>
      </w:r>
      <w:bookmarkEnd w:id="5"/>
      <w:r w:rsidRPr="004F0EF0">
        <w:rPr>
          <w:lang w:val="en-US"/>
        </w:rPr>
        <w:t>:</w:t>
      </w:r>
    </w:p>
    <w:p w14:paraId="051660FB" w14:textId="77777777" w:rsidR="00E061AE" w:rsidRPr="004F0EF0" w:rsidRDefault="00E061AE" w:rsidP="00E061AE">
      <w:pPr>
        <w:pStyle w:val="B2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</w:r>
      <w:proofErr w:type="spellStart"/>
      <w:proofErr w:type="gramStart"/>
      <w:r w:rsidRPr="004F0EF0">
        <w:rPr>
          <w:lang w:val="en-US"/>
        </w:rPr>
        <w:t>gPTP</w:t>
      </w:r>
      <w:proofErr w:type="spellEnd"/>
      <w:proofErr w:type="gramEnd"/>
      <w:r w:rsidRPr="004F0EF0">
        <w:rPr>
          <w:lang w:val="en-US"/>
        </w:rPr>
        <w:t xml:space="preserve"> case: For UEs that are part of a PTP instance and which are impacted by RAN time synchronization status degradation or improvement:</w:t>
      </w:r>
    </w:p>
    <w:p w14:paraId="46932246" w14:textId="77777777" w:rsidR="00E061AE" w:rsidRPr="004F0EF0" w:rsidRDefault="00E061AE" w:rsidP="00E061AE">
      <w:pPr>
        <w:pStyle w:val="B3"/>
      </w:pPr>
      <w:r w:rsidRPr="004F0EF0">
        <w:lastRenderedPageBreak/>
        <w:t>-</w:t>
      </w:r>
      <w:r w:rsidRPr="004F0EF0">
        <w:tab/>
      </w:r>
      <w:r w:rsidRPr="004F0EF0">
        <w:rPr>
          <w:lang w:val="en-US"/>
        </w:rPr>
        <w:t xml:space="preserve">If TSCTSF determines that the </w:t>
      </w:r>
      <w:r w:rsidRPr="004F0EF0">
        <w:t xml:space="preserve">Time synchronization error budget provided by AF can still be met, then TSCTSF may update the </w:t>
      </w:r>
      <w:proofErr w:type="spellStart"/>
      <w:r w:rsidRPr="004F0EF0">
        <w:t>clockQuality</w:t>
      </w:r>
      <w:proofErr w:type="spellEnd"/>
      <w:r w:rsidRPr="004F0EF0">
        <w:t xml:space="preserve"> information sent in Announce messages (see IEEE 1588 [8] clause 7.6.2) for the PTP instance using existing </w:t>
      </w:r>
      <w:r w:rsidRPr="004F0EF0">
        <w:rPr>
          <w:lang w:val="en-US"/>
        </w:rPr>
        <w:t xml:space="preserve">procedures and existing </w:t>
      </w:r>
      <w:r w:rsidRPr="004F0EF0">
        <w:t>PMIC/UMIC information. The handling of Announce messages follow</w:t>
      </w:r>
      <w:r w:rsidRPr="004F0EF0">
        <w:rPr>
          <w:lang w:val="en-US"/>
        </w:rPr>
        <w:t>s</w:t>
      </w:r>
      <w:r w:rsidRPr="004F0EF0">
        <w:t xml:space="preserve"> existing procedures as described in TS 23.501 [2].</w:t>
      </w:r>
    </w:p>
    <w:p w14:paraId="1596ADE6" w14:textId="77777777" w:rsidR="00E061AE" w:rsidRPr="004F0EF0" w:rsidRDefault="00E061AE" w:rsidP="00E061AE">
      <w:pPr>
        <w:pStyle w:val="B3"/>
      </w:pPr>
      <w:r w:rsidRPr="004F0EF0">
        <w:t>-</w:t>
      </w:r>
      <w:r w:rsidRPr="004F0EF0">
        <w:tab/>
        <w:t>If TSCTSF determines that the</w:t>
      </w:r>
      <w:r w:rsidRPr="004F0EF0">
        <w:rPr>
          <w:rFonts w:eastAsia="SimSun"/>
        </w:rPr>
        <w:t xml:space="preserve"> Time synchronization error budget provided by AF cannot be met</w:t>
      </w:r>
      <w:r w:rsidRPr="004F0EF0">
        <w:t xml:space="preserve"> (see above) then TSCTSF temporarily removes the UE/DS-TT from the PTP instance using existing procedures in clause K.2.2.1 and clause K.2.2.4 of TS 23.501 [2]).</w:t>
      </w:r>
    </w:p>
    <w:p w14:paraId="509A1B8F" w14:textId="2EEF8DB3" w:rsidR="00E061AE" w:rsidRPr="004F0EF0" w:rsidRDefault="00E061AE" w:rsidP="00E061AE">
      <w:pPr>
        <w:pStyle w:val="B3"/>
      </w:pPr>
      <w:r w:rsidRPr="004F0EF0">
        <w:t>-</w:t>
      </w:r>
      <w:r w:rsidRPr="004F0EF0">
        <w:tab/>
        <w:t xml:space="preserve">If TSCTSF determines that the </w:t>
      </w:r>
      <w:r w:rsidRPr="004F0EF0">
        <w:rPr>
          <w:rFonts w:eastAsia="SimSun"/>
        </w:rPr>
        <w:t>Time synchronization error budget provided by AF can be met</w:t>
      </w:r>
      <w:r w:rsidRPr="004F0EF0">
        <w:t xml:space="preserve"> again then TSCTSF adds the DS-TT PTP port to the PTP instance again and also re-activates the Grandmaster functionality.</w:t>
      </w:r>
    </w:p>
    <w:p w14:paraId="43200FF8" w14:textId="77777777" w:rsidR="00E061AE" w:rsidRPr="004F0EF0" w:rsidRDefault="00E061AE" w:rsidP="00E061AE">
      <w:pPr>
        <w:pStyle w:val="EditorsNote"/>
      </w:pPr>
      <w:r w:rsidRPr="004F0EF0">
        <w:rPr>
          <w:lang w:eastAsia="zh-CN"/>
        </w:rPr>
        <w:t xml:space="preserve">Editor’s note: It is FFS how to handle the other branch of </w:t>
      </w:r>
      <w:r w:rsidRPr="004F0EF0">
        <w:rPr>
          <w:lang w:val="en-US"/>
        </w:rPr>
        <w:t xml:space="preserve">gPTP case: For UEs that are part of a PTP instance and which </w:t>
      </w:r>
      <w:proofErr w:type="gramStart"/>
      <w:r w:rsidRPr="004F0EF0">
        <w:rPr>
          <w:lang w:val="en-US"/>
        </w:rPr>
        <w:t>are impacted</w:t>
      </w:r>
      <w:proofErr w:type="gramEnd"/>
      <w:r w:rsidRPr="004F0EF0">
        <w:rPr>
          <w:lang w:val="en-US"/>
        </w:rPr>
        <w:t xml:space="preserve"> by UPF time synchronization status degradation or improvement.</w:t>
      </w:r>
    </w:p>
    <w:p w14:paraId="401180D3" w14:textId="77777777" w:rsidR="00E061AE" w:rsidRPr="004F0EF0" w:rsidRDefault="00E061AE" w:rsidP="00E061AE">
      <w:pPr>
        <w:pStyle w:val="B2"/>
        <w:rPr>
          <w:lang w:val="en-US"/>
        </w:rPr>
      </w:pPr>
      <w:r w:rsidRPr="004F0EF0">
        <w:rPr>
          <w:lang w:val="en-US"/>
        </w:rPr>
        <w:t>-</w:t>
      </w:r>
      <w:r w:rsidRPr="004F0EF0">
        <w:rPr>
          <w:lang w:val="en-US"/>
        </w:rPr>
        <w:tab/>
        <w:t xml:space="preserve">ASTI case: </w:t>
      </w:r>
      <w:r w:rsidRPr="004F0EF0">
        <w:t xml:space="preserve">TSCTSF updates the access stratum time distribution indication to "enable" or "disable" and forwards the attribute to the serving NG-RAN nodes for the impacted UEs via AMF depending on whether the Time synchronization error budget </w:t>
      </w:r>
      <w:r w:rsidRPr="004F0EF0">
        <w:rPr>
          <w:lang w:val="en-US"/>
        </w:rPr>
        <w:t xml:space="preserve">can or cannot be met </w:t>
      </w:r>
      <w:r w:rsidRPr="004F0EF0">
        <w:t>(following Rel-17 operations as described in clause 4.15.9.4 of TS 23.502 [3]).</w:t>
      </w:r>
    </w:p>
    <w:p w14:paraId="7A87EF6C" w14:textId="6A0EE080" w:rsidR="00E061AE" w:rsidRPr="004F0EF0" w:rsidRDefault="00E061AE" w:rsidP="00E061AE">
      <w:pPr>
        <w:pStyle w:val="EditorsNote"/>
      </w:pPr>
      <w:bookmarkStart w:id="6" w:name="_Hlk112139845"/>
      <w:r w:rsidRPr="004F0EF0">
        <w:rPr>
          <w:lang w:eastAsia="zh-CN"/>
        </w:rPr>
        <w:t xml:space="preserve">Editor’s note: </w:t>
      </w:r>
      <w:bookmarkEnd w:id="6"/>
      <w:r w:rsidRPr="004F0EF0">
        <w:rPr>
          <w:lang w:eastAsia="zh-CN"/>
        </w:rPr>
        <w:t xml:space="preserve">Whether AF can also decide </w:t>
      </w:r>
      <w:r w:rsidRPr="004F0EF0">
        <w:t xml:space="preserve">to deactivate/reactivate/update time </w:t>
      </w:r>
      <w:r w:rsidR="00271A8E" w:rsidRPr="004F0EF0">
        <w:t>synchronization</w:t>
      </w:r>
      <w:r w:rsidRPr="004F0EF0">
        <w:t xml:space="preserve"> services based on RAN or </w:t>
      </w:r>
      <w:proofErr w:type="gramStart"/>
      <w:r w:rsidRPr="004F0EF0">
        <w:t>UPF time synchronization status degradation</w:t>
      </w:r>
      <w:proofErr w:type="gramEnd"/>
      <w:r w:rsidRPr="004F0EF0">
        <w:t xml:space="preserve"> or improvement depends on which information will be provided to AF and is FFS. It is FFS to how to </w:t>
      </w:r>
      <w:r w:rsidR="00271A8E" w:rsidRPr="004F0EF0">
        <w:t>coordinate</w:t>
      </w:r>
      <w:r w:rsidRPr="004F0EF0">
        <w:t xml:space="preserve"> the decision made by AF and TSCTSF, if AF </w:t>
      </w:r>
      <w:proofErr w:type="gramStart"/>
      <w:r w:rsidRPr="004F0EF0">
        <w:t>is also allowed</w:t>
      </w:r>
      <w:proofErr w:type="gramEnd"/>
      <w:r w:rsidRPr="004F0EF0">
        <w:t>.</w:t>
      </w:r>
    </w:p>
    <w:p w14:paraId="4BF8FB18" w14:textId="77777777" w:rsidR="00E061AE" w:rsidRPr="004D5BD8" w:rsidRDefault="00E061AE" w:rsidP="00E061AE">
      <w:pPr>
        <w:pStyle w:val="EditorsNote"/>
        <w:rPr>
          <w:lang w:eastAsia="zh-CN"/>
        </w:rPr>
      </w:pPr>
      <w:r w:rsidRPr="004F0EF0">
        <w:rPr>
          <w:lang w:eastAsia="zh-CN"/>
        </w:rPr>
        <w:t xml:space="preserve">Editor’s note: Further conclusions on RRC/SIB aspects </w:t>
      </w:r>
      <w:proofErr w:type="gramStart"/>
      <w:r w:rsidRPr="004F0EF0">
        <w:rPr>
          <w:lang w:eastAsia="zh-CN"/>
        </w:rPr>
        <w:t>are assumed to be done</w:t>
      </w:r>
      <w:proofErr w:type="gramEnd"/>
      <w:r w:rsidRPr="004F0EF0">
        <w:rPr>
          <w:lang w:eastAsia="zh-CN"/>
        </w:rPr>
        <w:t xml:space="preserve"> in coordination with RAN WGs, and SA2 impact due to that is FFS</w:t>
      </w:r>
      <w:r w:rsidRPr="004F0EF0">
        <w:rPr>
          <w:lang w:val="en-US"/>
        </w:rPr>
        <w:t>.</w:t>
      </w:r>
    </w:p>
    <w:p w14:paraId="12A0A751" w14:textId="79D3B966" w:rsidR="004F0EF0" w:rsidRPr="00E061AE" w:rsidRDefault="004F0EF0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7A922" w14:textId="77777777" w:rsidR="00330C81" w:rsidRDefault="00330C81">
      <w:r>
        <w:separator/>
      </w:r>
    </w:p>
    <w:p w14:paraId="47907BC1" w14:textId="77777777" w:rsidR="00330C81" w:rsidRDefault="00330C81"/>
  </w:endnote>
  <w:endnote w:type="continuationSeparator" w:id="0">
    <w:p w14:paraId="4F53E9DC" w14:textId="77777777" w:rsidR="00330C81" w:rsidRDefault="00330C81">
      <w:r>
        <w:continuationSeparator/>
      </w:r>
    </w:p>
    <w:p w14:paraId="613F8465" w14:textId="77777777" w:rsidR="00330C81" w:rsidRDefault="00330C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51475" w14:textId="77777777" w:rsidR="00330C81" w:rsidRDefault="00330C81">
      <w:r>
        <w:separator/>
      </w:r>
    </w:p>
    <w:p w14:paraId="747EA956" w14:textId="77777777" w:rsidR="00330C81" w:rsidRDefault="00330C81"/>
  </w:footnote>
  <w:footnote w:type="continuationSeparator" w:id="0">
    <w:p w14:paraId="5CBCABBE" w14:textId="77777777" w:rsidR="00330C81" w:rsidRDefault="00330C81">
      <w:r>
        <w:continuationSeparator/>
      </w:r>
    </w:p>
    <w:p w14:paraId="4D15832C" w14:textId="77777777" w:rsidR="00330C81" w:rsidRDefault="00330C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23DDBC57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5C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E747D"/>
    <w:multiLevelType w:val="hybridMultilevel"/>
    <w:tmpl w:val="0CBE5926"/>
    <w:lvl w:ilvl="0" w:tplc="7BAA9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4"/>
  </w:num>
  <w:num w:numId="7">
    <w:abstractNumId w:val="8"/>
  </w:num>
  <w:num w:numId="8">
    <w:abstractNumId w:val="13"/>
  </w:num>
  <w:num w:numId="9">
    <w:abstractNumId w:val="17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6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2"/>
  </w:num>
  <w:num w:numId="24">
    <w:abstractNumId w:val="19"/>
  </w:num>
  <w:num w:numId="25">
    <w:abstractNumId w:val="3"/>
  </w:num>
  <w:num w:numId="26">
    <w:abstractNumId w:val="26"/>
  </w:num>
  <w:num w:numId="27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224F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5CF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50C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A8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E55"/>
    <w:rsid w:val="002C6F50"/>
    <w:rsid w:val="002C7BE7"/>
    <w:rsid w:val="002D0CC3"/>
    <w:rsid w:val="002D1E5B"/>
    <w:rsid w:val="002D215B"/>
    <w:rsid w:val="002D2752"/>
    <w:rsid w:val="002D2F97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0C81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6FC3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1F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166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0EF0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2CA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47E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2D2C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0EDF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17A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29DA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4B3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660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193D"/>
    <w:rsid w:val="008E2C98"/>
    <w:rsid w:val="008E3B99"/>
    <w:rsid w:val="008E3D19"/>
    <w:rsid w:val="008E614A"/>
    <w:rsid w:val="008E6704"/>
    <w:rsid w:val="008E760A"/>
    <w:rsid w:val="008E76A6"/>
    <w:rsid w:val="008F0382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03F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6DBB"/>
    <w:rsid w:val="00A27543"/>
    <w:rsid w:val="00A30505"/>
    <w:rsid w:val="00A31541"/>
    <w:rsid w:val="00A31D3C"/>
    <w:rsid w:val="00A32335"/>
    <w:rsid w:val="00A34195"/>
    <w:rsid w:val="00A34535"/>
    <w:rsid w:val="00A347C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65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2D5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AA2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245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F39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1BB8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6322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6D8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5B2"/>
    <w:rsid w:val="00D3371A"/>
    <w:rsid w:val="00D36CCD"/>
    <w:rsid w:val="00D40041"/>
    <w:rsid w:val="00D40158"/>
    <w:rsid w:val="00D40A7E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658C0"/>
    <w:rsid w:val="00D66A6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6A80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AE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440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qFormat/>
    <w:rsid w:val="00A5645D"/>
  </w:style>
  <w:style w:type="character" w:customStyle="1" w:styleId="Char1">
    <w:name w:val="메모 텍스트 Char"/>
    <w:link w:val="a7"/>
    <w:qFormat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72D2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510016-8D61-4569-B656-E36C2203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1031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12</cp:revision>
  <cp:lastPrinted>2022-01-20T10:58:00Z</cp:lastPrinted>
  <dcterms:created xsi:type="dcterms:W3CDTF">2022-09-27T02:05:00Z</dcterms:created>
  <dcterms:modified xsi:type="dcterms:W3CDTF">2022-09-30T08:15:00Z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